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page" w:tblpX="5041" w:tblpY="133"/>
        <w:tblW w:w="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290A8D" w:rsidRPr="00290A8D" w:rsidTr="00290A8D">
        <w:tc>
          <w:tcPr>
            <w:tcW w:w="5136" w:type="dxa"/>
            <w:hideMark/>
          </w:tcPr>
          <w:p w:rsidR="00290A8D" w:rsidRPr="00290A8D" w:rsidRDefault="00290A8D" w:rsidP="00290A8D">
            <w:pPr>
              <w:tabs>
                <w:tab w:val="left" w:pos="5040"/>
              </w:tabs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290A8D">
              <w:rPr>
                <w:rFonts w:ascii="Times New Roman" w:hAnsi="Times New Roman"/>
                <w:b/>
                <w:bCs/>
                <w:i/>
                <w:lang w:eastAsia="ru-RU"/>
              </w:rPr>
              <w:t>Уссурийская объединенная общественная профсоюзная организация работников культуры</w:t>
            </w:r>
          </w:p>
          <w:p w:rsidR="00290A8D" w:rsidRPr="00290A8D" w:rsidRDefault="00290A8D" w:rsidP="00290A8D">
            <w:pPr>
              <w:tabs>
                <w:tab w:val="left" w:pos="5040"/>
              </w:tabs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290A8D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Профсоюзный бюллетень</w:t>
            </w:r>
          </w:p>
          <w:p w:rsidR="00290A8D" w:rsidRPr="00290A8D" w:rsidRDefault="00290A8D" w:rsidP="00290A8D">
            <w:pPr>
              <w:tabs>
                <w:tab w:val="left" w:pos="5040"/>
              </w:tabs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290A8D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 xml:space="preserve"> № </w:t>
            </w:r>
            <w:proofErr w:type="gramStart"/>
            <w:r w:rsidRPr="00290A8D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19</w:t>
            </w:r>
            <w:r w:rsidRPr="00290A8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октябрь</w:t>
            </w:r>
            <w:proofErr w:type="gramEnd"/>
            <w:r w:rsidRPr="00290A8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2016 год</w:t>
            </w:r>
          </w:p>
        </w:tc>
      </w:tr>
    </w:tbl>
    <w:p w:rsidR="00290A8D" w:rsidRDefault="00290A8D" w:rsidP="00290A8D">
      <w:r>
        <w:rPr>
          <w:noProof/>
          <w:lang w:eastAsia="ru-RU"/>
        </w:rPr>
        <w:drawing>
          <wp:inline distT="0" distB="0" distL="0" distR="0">
            <wp:extent cx="2103120" cy="111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льтура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8D" w:rsidRDefault="00290A8D" w:rsidP="00290A8D">
      <w:pPr>
        <w:spacing w:after="150" w:line="34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290A8D" w:rsidRPr="00290A8D" w:rsidRDefault="00290A8D" w:rsidP="00290A8D">
      <w:pPr>
        <w:spacing w:after="150" w:line="34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Последние </w:t>
      </w:r>
      <w:proofErr w:type="gramStart"/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основные  </w:t>
      </w:r>
      <w:r w:rsidRPr="00290A8D"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ru-RU"/>
        </w:rPr>
        <w:t>достижения</w:t>
      </w:r>
      <w:proofErr w:type="gramEnd"/>
      <w:r w:rsidRPr="00290A8D">
        <w:rPr>
          <w:rFonts w:ascii="Times New Roman" w:eastAsia="Times New Roman" w:hAnsi="Times New Roman" w:cs="Times New Roman"/>
          <w:b/>
          <w:spacing w:val="-15"/>
          <w:kern w:val="36"/>
          <w:sz w:val="36"/>
          <w:szCs w:val="36"/>
          <w:lang w:eastAsia="ru-RU"/>
        </w:rPr>
        <w:t xml:space="preserve"> профсоюзов</w:t>
      </w:r>
    </w:p>
    <w:p w:rsidR="00290A8D" w:rsidRDefault="00290A8D" w:rsidP="00290A8D">
      <w:pPr>
        <w:spacing w:after="150" w:line="34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proofErr w:type="gramStart"/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>на</w:t>
      </w:r>
      <w:proofErr w:type="gramEnd"/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 федеральном уровне.</w:t>
      </w:r>
    </w:p>
    <w:p w:rsidR="00290A8D" w:rsidRPr="00290A8D" w:rsidRDefault="00290A8D" w:rsidP="00290A8D">
      <w:pPr>
        <w:spacing w:after="150" w:line="34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290A8D" w:rsidRPr="00290A8D" w:rsidRDefault="00290A8D" w:rsidP="00290A8D">
      <w:pPr>
        <w:numPr>
          <w:ilvl w:val="0"/>
          <w:numId w:val="1"/>
        </w:numPr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Если ранее пенсионный коэффициент утверждался правительством, то сегодня его размер регулируется законом, а значит, проходит обсуждение депутатами Госдумы и публично доводится до трудящихся. </w:t>
      </w:r>
    </w:p>
    <w:p w:rsidR="00290A8D" w:rsidRPr="00290A8D" w:rsidRDefault="00290A8D" w:rsidP="00290A8D">
      <w:pPr>
        <w:spacing w:after="0" w:line="240" w:lineRule="auto"/>
        <w:ind w:left="780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290A8D" w:rsidRPr="00290A8D" w:rsidRDefault="00290A8D" w:rsidP="00290A8D">
      <w:pPr>
        <w:numPr>
          <w:ilvl w:val="0"/>
          <w:numId w:val="1"/>
        </w:numPr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>Удалось не допустить того, чтобы работающим пенсионерам, чей доход превышает два прожиточных минимума – а это около 20 тысяч рублей – не выплачивались пенсии.</w:t>
      </w:r>
    </w:p>
    <w:p w:rsidR="00290A8D" w:rsidRPr="00290A8D" w:rsidRDefault="00290A8D" w:rsidP="00290A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290A8D" w:rsidRPr="00290A8D" w:rsidRDefault="00290A8D" w:rsidP="00290A8D">
      <w:pPr>
        <w:numPr>
          <w:ilvl w:val="0"/>
          <w:numId w:val="1"/>
        </w:numPr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Не прошло предложение и об увеличении порога стажа при оплате больничных листов до 15 лет, сегодня он составляет почти вдвое меньше - 8 лет. А также идея не оплачивать работнику первый день болезни. </w:t>
      </w:r>
    </w:p>
    <w:p w:rsidR="00290A8D" w:rsidRPr="00290A8D" w:rsidRDefault="00290A8D" w:rsidP="00290A8D">
      <w:pPr>
        <w:spacing w:after="0" w:line="240" w:lineRule="auto"/>
        <w:ind w:left="780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290A8D" w:rsidRPr="00290A8D" w:rsidRDefault="00290A8D" w:rsidP="00290A8D">
      <w:pPr>
        <w:numPr>
          <w:ilvl w:val="0"/>
          <w:numId w:val="1"/>
        </w:numPr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Кроме того, в августе Минюст зарегистрировал новые СНиПы. В них восстановлены параметры по уровню шума, освещенности, вибрации, ультразвука, инфразвука, лазерному излучению, микроклимату и т.п., которые при принятии СОУТ были исключены из перечня вредных факторов на рабочих местах. </w:t>
      </w:r>
    </w:p>
    <w:p w:rsidR="00290A8D" w:rsidRPr="00290A8D" w:rsidRDefault="00290A8D" w:rsidP="00290A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290A8D" w:rsidRPr="00290A8D" w:rsidRDefault="00290A8D" w:rsidP="00290A8D">
      <w:pPr>
        <w:spacing w:after="0" w:line="240" w:lineRule="auto"/>
        <w:ind w:left="780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290A8D" w:rsidRPr="00290A8D" w:rsidRDefault="00290A8D" w:rsidP="00290A8D">
      <w:pPr>
        <w:numPr>
          <w:ilvl w:val="0"/>
          <w:numId w:val="1"/>
        </w:numPr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290A8D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 xml:space="preserve"> Пенсионный возраст в России до сих пор не увеличен, - заслуга профсоюзов. </w:t>
      </w:r>
    </w:p>
    <w:p w:rsidR="00290A8D" w:rsidRPr="00290A8D" w:rsidRDefault="00290A8D" w:rsidP="00290A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:rsidR="00290A8D" w:rsidRPr="00290A8D" w:rsidRDefault="00290A8D" w:rsidP="00290A8D">
      <w:pPr>
        <w:spacing w:after="0" w:line="240" w:lineRule="auto"/>
        <w:textAlignment w:val="baseline"/>
        <w:outlineLvl w:val="0"/>
        <w:rPr>
          <w:sz w:val="36"/>
          <w:szCs w:val="36"/>
        </w:rPr>
      </w:pPr>
    </w:p>
    <w:p w:rsidR="00290A8D" w:rsidRPr="00290A8D" w:rsidRDefault="00290A8D" w:rsidP="00290A8D">
      <w:pPr>
        <w:spacing w:after="0" w:line="240" w:lineRule="auto"/>
        <w:rPr>
          <w:sz w:val="36"/>
          <w:szCs w:val="36"/>
        </w:rPr>
      </w:pPr>
    </w:p>
    <w:p w:rsidR="00485BA8" w:rsidRDefault="00485BA8" w:rsidP="00290A8D"/>
    <w:sectPr w:rsidR="00485BA8" w:rsidSect="00290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4A2"/>
    <w:multiLevelType w:val="hybridMultilevel"/>
    <w:tmpl w:val="D47C4E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B"/>
    <w:rsid w:val="00290A8D"/>
    <w:rsid w:val="00485BA8"/>
    <w:rsid w:val="009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0E0D-5986-4170-A613-7403A01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0A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2016-10-25T04:54:00Z</cp:lastPrinted>
  <dcterms:created xsi:type="dcterms:W3CDTF">2016-10-25T04:49:00Z</dcterms:created>
  <dcterms:modified xsi:type="dcterms:W3CDTF">2016-10-25T04:55:00Z</dcterms:modified>
</cp:coreProperties>
</file>